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DFC6" w14:textId="1D5F85E4" w:rsidR="00D95919" w:rsidRDefault="00F62C56"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81792" behindDoc="0" locked="0" layoutInCell="1" allowOverlap="1" wp14:anchorId="1A243E48" wp14:editId="13A0AF4B">
            <wp:simplePos x="0" y="0"/>
            <wp:positionH relativeFrom="column">
              <wp:posOffset>3300140</wp:posOffset>
            </wp:positionH>
            <wp:positionV relativeFrom="paragraph">
              <wp:posOffset>9066530</wp:posOffset>
            </wp:positionV>
            <wp:extent cx="1277815" cy="615501"/>
            <wp:effectExtent l="0" t="0" r="5080" b="0"/>
            <wp:wrapNone/>
            <wp:docPr id="1" name="Picture 1" descr="Logo, 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5" t="23477" r="5716" b="34707"/>
                    <a:stretch/>
                  </pic:blipFill>
                  <pic:spPr bwMode="auto">
                    <a:xfrm>
                      <a:off x="0" y="0"/>
                      <a:ext cx="1277815" cy="61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0B24"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83840" behindDoc="0" locked="0" layoutInCell="1" allowOverlap="1" wp14:anchorId="61A8C7FE" wp14:editId="7BCEF585">
            <wp:simplePos x="0" y="0"/>
            <wp:positionH relativeFrom="column">
              <wp:posOffset>1284214</wp:posOffset>
            </wp:positionH>
            <wp:positionV relativeFrom="paragraph">
              <wp:posOffset>9002395</wp:posOffset>
            </wp:positionV>
            <wp:extent cx="1477108" cy="718061"/>
            <wp:effectExtent l="0" t="0" r="0" b="6350"/>
            <wp:wrapNone/>
            <wp:docPr id="5" name="Image 11">
              <a:extLst xmlns:a="http://schemas.openxmlformats.org/drawingml/2006/main">
                <a:ext uri="{FF2B5EF4-FFF2-40B4-BE49-F238E27FC236}">
                  <a16:creationId xmlns:a16="http://schemas.microsoft.com/office/drawing/2014/main" id="{C7DCCA56-AAF9-6EBF-3C94-2E5D0885C8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1">
                      <a:extLst>
                        <a:ext uri="{FF2B5EF4-FFF2-40B4-BE49-F238E27FC236}">
                          <a16:creationId xmlns:a16="http://schemas.microsoft.com/office/drawing/2014/main" id="{C7DCCA56-AAF9-6EBF-3C94-2E5D0885C8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97"/>
                    <a:stretch/>
                  </pic:blipFill>
                  <pic:spPr bwMode="auto">
                    <a:xfrm>
                      <a:off x="0" y="0"/>
                      <a:ext cx="1477108" cy="718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B24">
        <w:rPr>
          <w:noProof/>
        </w:rPr>
        <w:drawing>
          <wp:anchor distT="0" distB="0" distL="114300" distR="114300" simplePos="0" relativeHeight="251675648" behindDoc="0" locked="0" layoutInCell="1" allowOverlap="1" wp14:anchorId="37E86FBD" wp14:editId="2585BD08">
            <wp:simplePos x="0" y="0"/>
            <wp:positionH relativeFrom="margin">
              <wp:posOffset>-403860</wp:posOffset>
            </wp:positionH>
            <wp:positionV relativeFrom="page">
              <wp:posOffset>9731668</wp:posOffset>
            </wp:positionV>
            <wp:extent cx="1296670" cy="1005205"/>
            <wp:effectExtent l="0" t="0" r="0" b="0"/>
            <wp:wrapSquare wrapText="bothSides"/>
            <wp:docPr id="27" name="Picture 2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B24" w:rsidRPr="008F0B24"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84864" behindDoc="0" locked="0" layoutInCell="1" allowOverlap="1" wp14:anchorId="4E875684" wp14:editId="64A83C18">
            <wp:simplePos x="0" y="0"/>
            <wp:positionH relativeFrom="column">
              <wp:posOffset>4965212</wp:posOffset>
            </wp:positionH>
            <wp:positionV relativeFrom="paragraph">
              <wp:posOffset>9067800</wp:posOffset>
            </wp:positionV>
            <wp:extent cx="1395046" cy="519933"/>
            <wp:effectExtent l="0" t="0" r="2540" b="127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F0A03C64-7E7D-04B1-A7EF-A8B0CDC841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F0A03C64-7E7D-04B1-A7EF-A8B0CDC841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46" cy="519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B24">
        <w:rPr>
          <w:rFonts w:ascii="Arial" w:hAnsi="Arial" w:cs="Arial"/>
          <w:color w:val="000000"/>
          <w:bdr w:val="none" w:sz="0" w:space="0" w:color="auto" w:frame="1"/>
        </w:rPr>
        <w:fldChar w:fldCharType="begin"/>
      </w:r>
      <w:r w:rsidR="008F0B24">
        <w:rPr>
          <w:rFonts w:ascii="Arial" w:hAnsi="Arial" w:cs="Arial"/>
          <w:color w:val="000000"/>
          <w:bdr w:val="none" w:sz="0" w:space="0" w:color="auto" w:frame="1"/>
        </w:rPr>
        <w:instrText xml:space="preserve"> INCLUDEPICTURE "https://lh4.googleusercontent.com/1lrz9aNU7GdibcGXJfOch0-hiDZsEL3CGF-abwWqMY-PEAAgowQlNHFbOnHwzocp3Sn5PgH3mHGYtjXe5C1y-U3eDjePKfwcRjPBbDajw0aRHI4TLn6Rs8I008gFKOFqs-ZjtfHwK3QEZ5vHv7erYvIkWvGWZj5GvldUT1ysq5gqUDOX8HHTJuGlq-iUPw" \* MERGEFORMATINET </w:instrText>
      </w:r>
      <w:r w:rsidR="00963EF8">
        <w:rPr>
          <w:rFonts w:ascii="Arial" w:hAnsi="Arial" w:cs="Arial"/>
          <w:color w:val="000000"/>
          <w:bdr w:val="none" w:sz="0" w:space="0" w:color="auto" w:frame="1"/>
        </w:rPr>
        <w:fldChar w:fldCharType="separate"/>
      </w:r>
      <w:r w:rsidR="008F0B24">
        <w:rPr>
          <w:rFonts w:ascii="Arial" w:hAnsi="Arial" w:cs="Arial"/>
          <w:color w:val="000000"/>
          <w:bdr w:val="none" w:sz="0" w:space="0" w:color="auto" w:frame="1"/>
        </w:rPr>
        <w:fldChar w:fldCharType="end"/>
      </w:r>
      <w:r w:rsidR="00934F13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E7C6C55" wp14:editId="7B8FA0BF">
                <wp:simplePos x="0" y="0"/>
                <wp:positionH relativeFrom="leftMargin">
                  <wp:posOffset>4530725</wp:posOffset>
                </wp:positionH>
                <wp:positionV relativeFrom="paragraph">
                  <wp:posOffset>3221355</wp:posOffset>
                </wp:positionV>
                <wp:extent cx="783590" cy="657225"/>
                <wp:effectExtent l="0" t="0" r="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6572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00575" w14:textId="6506B1C7" w:rsidR="000F0739" w:rsidRPr="007959AD" w:rsidRDefault="00294279" w:rsidP="00294279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drawing>
                                <wp:inline distT="0" distB="0" distL="0" distR="0" wp14:anchorId="4CDEFBC1" wp14:editId="6082002F">
                                  <wp:extent cx="678180" cy="611505"/>
                                  <wp:effectExtent l="0" t="0" r="0" b="0"/>
                                  <wp:docPr id="26" name="Graphic 26" descr="Marker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Graphic 13" descr="Marker with solid fill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8180" cy="611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C6C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75pt;margin-top:253.65pt;width:61.7pt;height:5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" fillcolor="#70ad47 [3209]" stroked="f">
                <v:textbox>
                  <w:txbxContent>
                    <w:p w14:paraId="1BD00575" w14:textId="6506B1C7" w:rsidR="000F0739" w:rsidRPr="007959AD" w:rsidRDefault="00294279" w:rsidP="00294279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drawing>
                          <wp:inline distT="0" distB="0" distL="0" distR="0" wp14:anchorId="4CDEFBC1" wp14:editId="6082002F">
                            <wp:extent cx="678180" cy="611505"/>
                            <wp:effectExtent l="0" t="0" r="0" b="0"/>
                            <wp:docPr id="26" name="Graphic 26" descr="Marker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Graphic 13" descr="Marker with solid fill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8180" cy="611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4F1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4C7B9B" wp14:editId="0361AD2C">
                <wp:simplePos x="0" y="0"/>
                <wp:positionH relativeFrom="margin">
                  <wp:align>left</wp:align>
                </wp:positionH>
                <wp:positionV relativeFrom="paragraph">
                  <wp:posOffset>3224530</wp:posOffset>
                </wp:positionV>
                <wp:extent cx="3834765" cy="6572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021" cy="6572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C997C" w14:textId="684A331D" w:rsidR="007959AD" w:rsidRPr="007959AD" w:rsidRDefault="007959AD" w:rsidP="007959AD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959AD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Thursday</w:t>
                            </w:r>
                            <w:proofErr w:type="spellEnd"/>
                            <w:r w:rsidRPr="007959AD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, 10 November 2022</w:t>
                            </w:r>
                          </w:p>
                          <w:p w14:paraId="43D62B28" w14:textId="55988375" w:rsidR="007959AD" w:rsidRPr="007959AD" w:rsidRDefault="007959AD" w:rsidP="007959AD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7959AD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13:30 – 14:30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C7B9B" id="_x0000_s1027" type="#_x0000_t202" style="position:absolute;margin-left:0;margin-top:253.9pt;width:301.95pt;height:51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" fillcolor="#70ad47 [3209]" stroked="f">
                <v:textbox>
                  <w:txbxContent>
                    <w:p w14:paraId="317C997C" w14:textId="684A331D" w:rsidR="007959AD" w:rsidRPr="007959AD" w:rsidRDefault="007959AD" w:rsidP="007959AD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7959AD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Thursday</w:t>
                      </w:r>
                      <w:proofErr w:type="spellEnd"/>
                      <w:r w:rsidRPr="007959AD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, 10 November 2022</w:t>
                      </w:r>
                    </w:p>
                    <w:p w14:paraId="43D62B28" w14:textId="55988375" w:rsidR="007959AD" w:rsidRPr="007959AD" w:rsidRDefault="007959AD" w:rsidP="007959AD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7959AD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13:30 – 14:30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564C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A879356" wp14:editId="2BD8A85F">
                <wp:simplePos x="0" y="0"/>
                <wp:positionH relativeFrom="page">
                  <wp:align>left</wp:align>
                </wp:positionH>
                <wp:positionV relativeFrom="paragraph">
                  <wp:posOffset>3881755</wp:posOffset>
                </wp:positionV>
                <wp:extent cx="2305050" cy="4972050"/>
                <wp:effectExtent l="19050" t="1905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97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796E" w14:textId="77777777" w:rsidR="000C5C84" w:rsidRDefault="000C5C84" w:rsidP="00573F71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  <w:p w14:paraId="1B32320C" w14:textId="79704E15" w:rsidR="00071385" w:rsidRPr="003B50A8" w:rsidRDefault="00172C80" w:rsidP="00573F71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3B50A8">
                              <w:rPr>
                                <w:rFonts w:cstheme="minorHAnsi"/>
                                <w:lang w:val="en-GB"/>
                              </w:rPr>
                              <w:t xml:space="preserve">A rapid </w:t>
                            </w:r>
                            <w:r w:rsidR="00E6354F" w:rsidRPr="003B50A8">
                              <w:rPr>
                                <w:rFonts w:cstheme="minorHAnsi"/>
                                <w:lang w:val="en-GB"/>
                              </w:rPr>
                              <w:t xml:space="preserve">urbanization </w:t>
                            </w:r>
                            <w:r w:rsidRPr="003B50A8">
                              <w:rPr>
                                <w:rFonts w:cstheme="minorHAnsi"/>
                                <w:lang w:val="en-GB"/>
                              </w:rPr>
                              <w:t xml:space="preserve">comes with enormous challenges for city planners and managers. They </w:t>
                            </w:r>
                            <w:proofErr w:type="gramStart"/>
                            <w:r w:rsidRPr="003B50A8">
                              <w:rPr>
                                <w:rFonts w:cstheme="minorHAnsi"/>
                                <w:lang w:val="en-GB"/>
                              </w:rPr>
                              <w:t>have to</w:t>
                            </w:r>
                            <w:proofErr w:type="gramEnd"/>
                            <w:r w:rsidRPr="003B50A8">
                              <w:rPr>
                                <w:rFonts w:cstheme="minorHAnsi"/>
                                <w:lang w:val="en-GB"/>
                              </w:rPr>
                              <w:t xml:space="preserve"> ensure that cities today can deliver not only basic services but that these cities are safe, resilient and environmentally friendly. </w:t>
                            </w:r>
                          </w:p>
                          <w:p w14:paraId="545AF114" w14:textId="0855DA89" w:rsidR="00573F71" w:rsidRPr="003B50A8" w:rsidRDefault="00573F71" w:rsidP="00573F71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3B50A8">
                              <w:rPr>
                                <w:rFonts w:cstheme="minorHAnsi"/>
                                <w:lang w:val="en-GB"/>
                              </w:rPr>
                              <w:t xml:space="preserve">Urban wetlands can play a key </w:t>
                            </w:r>
                            <w:r w:rsidR="00F62C56" w:rsidRPr="003B50A8">
                              <w:rPr>
                                <w:rFonts w:cstheme="minorHAnsi"/>
                                <w:lang w:val="en-GB"/>
                              </w:rPr>
                              <w:t>role but</w:t>
                            </w:r>
                            <w:r w:rsidR="00826DD2" w:rsidRPr="003B50A8">
                              <w:rPr>
                                <w:rFonts w:cstheme="minorHAnsi"/>
                                <w:lang w:val="en-GB"/>
                              </w:rPr>
                              <w:t xml:space="preserve"> are nevertheless </w:t>
                            </w:r>
                            <w:r w:rsidRPr="003B50A8">
                              <w:rPr>
                                <w:rFonts w:cstheme="minorHAnsi"/>
                                <w:lang w:val="en-GB"/>
                              </w:rPr>
                              <w:t>seriously threatened by human activities.</w:t>
                            </w:r>
                            <w:r w:rsidR="001B3BB8" w:rsidRPr="003B50A8">
                              <w:rPr>
                                <w:rFonts w:cstheme="minorHAnsi"/>
                                <w:lang w:val="en-GB"/>
                              </w:rPr>
                              <w:t xml:space="preserve"> </w:t>
                            </w:r>
                            <w:r w:rsidRPr="003B50A8">
                              <w:rPr>
                                <w:rFonts w:cstheme="minorHAnsi"/>
                                <w:lang w:val="en-GB"/>
                              </w:rPr>
                              <w:t xml:space="preserve">One of the underlying causes of wetland degradation is lack of knowledge and skills on how </w:t>
                            </w:r>
                            <w:r w:rsidR="003B50A8" w:rsidRPr="003B50A8">
                              <w:rPr>
                                <w:rFonts w:cstheme="minorHAnsi"/>
                                <w:lang w:val="en-GB"/>
                              </w:rPr>
                              <w:t>they</w:t>
                            </w:r>
                            <w:r w:rsidRPr="003B50A8">
                              <w:rPr>
                                <w:rFonts w:cstheme="minorHAnsi"/>
                                <w:lang w:val="en-GB"/>
                              </w:rPr>
                              <w:t xml:space="preserve"> can be used to manage pollution and flood risks and lack of their value to biodiversity conservatio</w:t>
                            </w:r>
                            <w:r w:rsidR="00826DD2" w:rsidRPr="003B50A8">
                              <w:rPr>
                                <w:rFonts w:cstheme="minorHAnsi"/>
                                <w:lang w:val="en-GB"/>
                              </w:rPr>
                              <w:t>n.</w:t>
                            </w:r>
                          </w:p>
                          <w:p w14:paraId="69D01C8B" w14:textId="01B55234" w:rsidR="000D4E54" w:rsidRPr="003B50A8" w:rsidRDefault="000D4E54" w:rsidP="00E11084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3B50A8">
                              <w:rPr>
                                <w:rFonts w:cstheme="minorHAnsi"/>
                                <w:lang w:val="en-GB"/>
                              </w:rPr>
                              <w:t xml:space="preserve">This side event aims at showcasing innovative approaches for </w:t>
                            </w:r>
                            <w:r w:rsidR="00E6354F" w:rsidRPr="003B50A8">
                              <w:rPr>
                                <w:rFonts w:cstheme="minorHAnsi"/>
                                <w:lang w:val="en-GB"/>
                              </w:rPr>
                              <w:t xml:space="preserve">urban wetlands </w:t>
                            </w:r>
                            <w:r w:rsidR="00172C80" w:rsidRPr="003B50A8">
                              <w:rPr>
                                <w:rFonts w:cstheme="minorHAnsi"/>
                                <w:lang w:val="en-GB"/>
                              </w:rPr>
                              <w:t>c</w:t>
                            </w:r>
                            <w:r w:rsidRPr="003B50A8">
                              <w:rPr>
                                <w:rFonts w:cstheme="minorHAnsi"/>
                                <w:lang w:val="en-GB"/>
                              </w:rPr>
                              <w:t>onservation in a green development perspective</w:t>
                            </w:r>
                            <w:r w:rsidR="003B50A8" w:rsidRPr="003B50A8">
                              <w:rPr>
                                <w:rFonts w:cstheme="minorHAnsi"/>
                                <w:lang w:val="en-GB"/>
                              </w:rPr>
                              <w:t xml:space="preserve">, </w:t>
                            </w:r>
                            <w:r w:rsidR="003B50A8">
                              <w:rPr>
                                <w:rFonts w:cstheme="minorHAnsi"/>
                                <w:lang w:val="en-GB"/>
                              </w:rPr>
                              <w:t>focusing on the experience of the</w:t>
                            </w:r>
                            <w:r w:rsidR="003B50A8" w:rsidRPr="003B50A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3B50A8" w:rsidRPr="003B50A8">
                              <w:rPr>
                                <w:lang w:val="en-GB"/>
                              </w:rPr>
                              <w:t>Nyandungu</w:t>
                            </w:r>
                            <w:proofErr w:type="spellEnd"/>
                            <w:r w:rsidR="003B50A8" w:rsidRPr="003B50A8">
                              <w:rPr>
                                <w:lang w:val="en-GB"/>
                              </w:rPr>
                              <w:t xml:space="preserve"> Urban Wetland Eco-tourism Park</w:t>
                            </w:r>
                            <w:r w:rsidR="003B50A8">
                              <w:rPr>
                                <w:lang w:val="en-GB"/>
                              </w:rPr>
                              <w:t xml:space="preserve"> in Kigali, Rwanda.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7935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305.65pt;width:181.5pt;height:391.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" strokecolor="#70ad47" strokeweight="2.25pt">
                <v:textbox>
                  <w:txbxContent>
                    <w:p w14:paraId="6470796E" w14:textId="77777777" w:rsidR="000C5C84" w:rsidRDefault="000C5C84" w:rsidP="00573F71">
                      <w:pPr>
                        <w:rPr>
                          <w:rFonts w:cstheme="minorHAnsi"/>
                          <w:lang w:val="en-GB"/>
                        </w:rPr>
                      </w:pPr>
                    </w:p>
                    <w:p w14:paraId="1B32320C" w14:textId="79704E15" w:rsidR="00071385" w:rsidRPr="003B50A8" w:rsidRDefault="00172C80" w:rsidP="00573F71">
                      <w:pPr>
                        <w:rPr>
                          <w:rFonts w:cstheme="minorHAnsi"/>
                          <w:lang w:val="en-GB"/>
                        </w:rPr>
                      </w:pPr>
                      <w:r w:rsidRPr="003B50A8">
                        <w:rPr>
                          <w:rFonts w:cstheme="minorHAnsi"/>
                          <w:lang w:val="en-GB"/>
                        </w:rPr>
                        <w:t xml:space="preserve">A rapid </w:t>
                      </w:r>
                      <w:r w:rsidR="00E6354F" w:rsidRPr="003B50A8">
                        <w:rPr>
                          <w:rFonts w:cstheme="minorHAnsi"/>
                          <w:lang w:val="en-GB"/>
                        </w:rPr>
                        <w:t xml:space="preserve">urbanization </w:t>
                      </w:r>
                      <w:r w:rsidRPr="003B50A8">
                        <w:rPr>
                          <w:rFonts w:cstheme="minorHAnsi"/>
                          <w:lang w:val="en-GB"/>
                        </w:rPr>
                        <w:t xml:space="preserve">comes with enormous challenges for city planners and managers. They </w:t>
                      </w:r>
                      <w:proofErr w:type="gramStart"/>
                      <w:r w:rsidRPr="003B50A8">
                        <w:rPr>
                          <w:rFonts w:cstheme="minorHAnsi"/>
                          <w:lang w:val="en-GB"/>
                        </w:rPr>
                        <w:t>have to</w:t>
                      </w:r>
                      <w:proofErr w:type="gramEnd"/>
                      <w:r w:rsidRPr="003B50A8">
                        <w:rPr>
                          <w:rFonts w:cstheme="minorHAnsi"/>
                          <w:lang w:val="en-GB"/>
                        </w:rPr>
                        <w:t xml:space="preserve"> ensure that cities today can deliver not only basic services but that these cities are safe, resilient and environmentally friendly. </w:t>
                      </w:r>
                    </w:p>
                    <w:p w14:paraId="545AF114" w14:textId="0855DA89" w:rsidR="00573F71" w:rsidRPr="003B50A8" w:rsidRDefault="00573F71" w:rsidP="00573F71">
                      <w:pPr>
                        <w:rPr>
                          <w:rFonts w:cstheme="minorHAnsi"/>
                          <w:lang w:val="en-GB"/>
                        </w:rPr>
                      </w:pPr>
                      <w:r w:rsidRPr="003B50A8">
                        <w:rPr>
                          <w:rFonts w:cstheme="minorHAnsi"/>
                          <w:lang w:val="en-GB"/>
                        </w:rPr>
                        <w:t xml:space="preserve">Urban wetlands can play a key </w:t>
                      </w:r>
                      <w:r w:rsidR="00F62C56" w:rsidRPr="003B50A8">
                        <w:rPr>
                          <w:rFonts w:cstheme="minorHAnsi"/>
                          <w:lang w:val="en-GB"/>
                        </w:rPr>
                        <w:t>role but</w:t>
                      </w:r>
                      <w:r w:rsidR="00826DD2" w:rsidRPr="003B50A8">
                        <w:rPr>
                          <w:rFonts w:cstheme="minorHAnsi"/>
                          <w:lang w:val="en-GB"/>
                        </w:rPr>
                        <w:t xml:space="preserve"> are nevertheless </w:t>
                      </w:r>
                      <w:r w:rsidRPr="003B50A8">
                        <w:rPr>
                          <w:rFonts w:cstheme="minorHAnsi"/>
                          <w:lang w:val="en-GB"/>
                        </w:rPr>
                        <w:t>seriously threatened by human activities.</w:t>
                      </w:r>
                      <w:r w:rsidR="001B3BB8" w:rsidRPr="003B50A8">
                        <w:rPr>
                          <w:rFonts w:cstheme="minorHAnsi"/>
                          <w:lang w:val="en-GB"/>
                        </w:rPr>
                        <w:t xml:space="preserve"> </w:t>
                      </w:r>
                      <w:r w:rsidRPr="003B50A8">
                        <w:rPr>
                          <w:rFonts w:cstheme="minorHAnsi"/>
                          <w:lang w:val="en-GB"/>
                        </w:rPr>
                        <w:t xml:space="preserve">One of the underlying causes of wetland degradation is lack of knowledge and skills on how </w:t>
                      </w:r>
                      <w:r w:rsidR="003B50A8" w:rsidRPr="003B50A8">
                        <w:rPr>
                          <w:rFonts w:cstheme="minorHAnsi"/>
                          <w:lang w:val="en-GB"/>
                        </w:rPr>
                        <w:t>they</w:t>
                      </w:r>
                      <w:r w:rsidRPr="003B50A8">
                        <w:rPr>
                          <w:rFonts w:cstheme="minorHAnsi"/>
                          <w:lang w:val="en-GB"/>
                        </w:rPr>
                        <w:t xml:space="preserve"> can be used to manage pollution and flood risks and lack of their value to biodiversity conservatio</w:t>
                      </w:r>
                      <w:r w:rsidR="00826DD2" w:rsidRPr="003B50A8">
                        <w:rPr>
                          <w:rFonts w:cstheme="minorHAnsi"/>
                          <w:lang w:val="en-GB"/>
                        </w:rPr>
                        <w:t>n.</w:t>
                      </w:r>
                    </w:p>
                    <w:p w14:paraId="69D01C8B" w14:textId="01B55234" w:rsidR="000D4E54" w:rsidRPr="003B50A8" w:rsidRDefault="000D4E54" w:rsidP="00E11084">
                      <w:pPr>
                        <w:rPr>
                          <w:rFonts w:cstheme="minorHAnsi"/>
                          <w:lang w:val="en-GB"/>
                        </w:rPr>
                      </w:pPr>
                      <w:r w:rsidRPr="003B50A8">
                        <w:rPr>
                          <w:rFonts w:cstheme="minorHAnsi"/>
                          <w:lang w:val="en-GB"/>
                        </w:rPr>
                        <w:t xml:space="preserve">This side event aims at showcasing innovative approaches for </w:t>
                      </w:r>
                      <w:r w:rsidR="00E6354F" w:rsidRPr="003B50A8">
                        <w:rPr>
                          <w:rFonts w:cstheme="minorHAnsi"/>
                          <w:lang w:val="en-GB"/>
                        </w:rPr>
                        <w:t xml:space="preserve">urban wetlands </w:t>
                      </w:r>
                      <w:r w:rsidR="00172C80" w:rsidRPr="003B50A8">
                        <w:rPr>
                          <w:rFonts w:cstheme="minorHAnsi"/>
                          <w:lang w:val="en-GB"/>
                        </w:rPr>
                        <w:t>c</w:t>
                      </w:r>
                      <w:r w:rsidRPr="003B50A8">
                        <w:rPr>
                          <w:rFonts w:cstheme="minorHAnsi"/>
                          <w:lang w:val="en-GB"/>
                        </w:rPr>
                        <w:t>onservation in a green development perspective</w:t>
                      </w:r>
                      <w:r w:rsidR="003B50A8" w:rsidRPr="003B50A8">
                        <w:rPr>
                          <w:rFonts w:cstheme="minorHAnsi"/>
                          <w:lang w:val="en-GB"/>
                        </w:rPr>
                        <w:t xml:space="preserve">, </w:t>
                      </w:r>
                      <w:r w:rsidR="003B50A8">
                        <w:rPr>
                          <w:rFonts w:cstheme="minorHAnsi"/>
                          <w:lang w:val="en-GB"/>
                        </w:rPr>
                        <w:t>focusing on the experience of the</w:t>
                      </w:r>
                      <w:r w:rsidR="003B50A8" w:rsidRPr="003B50A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3B50A8" w:rsidRPr="003B50A8">
                        <w:rPr>
                          <w:lang w:val="en-GB"/>
                        </w:rPr>
                        <w:t>Nyandungu</w:t>
                      </w:r>
                      <w:proofErr w:type="spellEnd"/>
                      <w:r w:rsidR="003B50A8" w:rsidRPr="003B50A8">
                        <w:rPr>
                          <w:lang w:val="en-GB"/>
                        </w:rPr>
                        <w:t xml:space="preserve"> Urban Wetland Eco-tourism Park</w:t>
                      </w:r>
                      <w:r w:rsidR="003B50A8">
                        <w:rPr>
                          <w:lang w:val="en-GB"/>
                        </w:rPr>
                        <w:t xml:space="preserve"> in Kigali, Rwanda.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B015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F60CD1A" wp14:editId="35998E3C">
                <wp:simplePos x="0" y="0"/>
                <wp:positionH relativeFrom="page">
                  <wp:posOffset>2338705</wp:posOffset>
                </wp:positionH>
                <wp:positionV relativeFrom="paragraph">
                  <wp:posOffset>3881755</wp:posOffset>
                </wp:positionV>
                <wp:extent cx="5187315" cy="4972050"/>
                <wp:effectExtent l="19050" t="19050" r="1333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497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D8EEF" w14:textId="0F3B7C96" w:rsidR="00E6354F" w:rsidRPr="003B274A" w:rsidRDefault="00E6354F" w:rsidP="00E11084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B274A">
                              <w:rPr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sz w:val="24"/>
                                <w:szCs w:val="24"/>
                                <w:lang w:val="en-GB"/>
                              </w:rPr>
                              <w:t>Moderator</w:t>
                            </w:r>
                          </w:p>
                          <w:p w14:paraId="782732B2" w14:textId="1475CFA7" w:rsidR="00E6354F" w:rsidRPr="00E6354F" w:rsidRDefault="00E6354F" w:rsidP="00DA5F6E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</w:pPr>
                            <w:r w:rsidRPr="00E6354F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>Ingvild Solvang</w:t>
                            </w:r>
                            <w:r w:rsidRPr="00E6354F">
                              <w:rPr>
                                <w:rFonts w:cstheme="minorHAnsi"/>
                                <w:lang w:val="en-GB"/>
                              </w:rPr>
                              <w:t xml:space="preserve">, Deputy Director and Head </w:t>
                            </w:r>
                            <w:r w:rsidR="00F62C56">
                              <w:rPr>
                                <w:rFonts w:cstheme="minorHAnsi"/>
                                <w:lang w:val="en-GB"/>
                              </w:rPr>
                              <w:t>o</w:t>
                            </w:r>
                            <w:r w:rsidRPr="00E6354F">
                              <w:rPr>
                                <w:rFonts w:cstheme="minorHAnsi"/>
                                <w:lang w:val="en-GB"/>
                              </w:rPr>
                              <w:t xml:space="preserve">f Climate Action </w:t>
                            </w:r>
                            <w:r w:rsidR="00864B07" w:rsidRPr="00E6354F">
                              <w:rPr>
                                <w:rFonts w:cstheme="minorHAnsi"/>
                                <w:lang w:val="en-GB"/>
                              </w:rPr>
                              <w:t>and</w:t>
                            </w:r>
                            <w:r w:rsidRPr="00E6354F">
                              <w:rPr>
                                <w:rFonts w:cstheme="minorHAnsi"/>
                                <w:lang w:val="en-GB"/>
                              </w:rPr>
                              <w:t xml:space="preserve"> Inclusive Development Global Practice at the </w:t>
                            </w:r>
                            <w:r w:rsidRPr="00E6354F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 xml:space="preserve">Global Green Growth Institute </w:t>
                            </w:r>
                            <w:r w:rsidRPr="00E6354F">
                              <w:rPr>
                                <w:rFonts w:cstheme="minorHAnsi"/>
                                <w:lang w:val="en-GB"/>
                              </w:rPr>
                              <w:t>(GGGI)</w:t>
                            </w:r>
                          </w:p>
                          <w:p w14:paraId="15FDF699" w14:textId="4B85FAA8" w:rsidR="00E11084" w:rsidRPr="003B274A" w:rsidRDefault="00E6354F" w:rsidP="00DA5F6E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B274A">
                              <w:rPr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sz w:val="24"/>
                                <w:szCs w:val="24"/>
                                <w:lang w:val="en-GB"/>
                              </w:rPr>
                              <w:t>Opening remarks</w:t>
                            </w:r>
                          </w:p>
                          <w:p w14:paraId="6DEDDF89" w14:textId="5469452B" w:rsidR="00E6354F" w:rsidRPr="00E6354F" w:rsidRDefault="00E6354F" w:rsidP="00DA5F6E">
                            <w:pPr>
                              <w:jc w:val="both"/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E6354F">
                              <w:rPr>
                                <w:rFonts w:cstheme="minorHAnsi"/>
                                <w:b/>
                                <w:bCs/>
                                <w:shd w:val="clear" w:color="auto" w:fill="FFFFFF"/>
                                <w:lang w:val="en-GB"/>
                              </w:rPr>
                              <w:t>Alessandro Modiano</w:t>
                            </w:r>
                            <w:r>
                              <w:rPr>
                                <w:rFonts w:cstheme="minorHAnsi"/>
                                <w:shd w:val="clear" w:color="auto" w:fill="FFFFFF"/>
                                <w:lang w:val="en-GB"/>
                              </w:rPr>
                              <w:t xml:space="preserve">, </w:t>
                            </w:r>
                            <w:r w:rsidR="005B0157">
                              <w:rPr>
                                <w:rFonts w:cstheme="minorHAnsi"/>
                                <w:shd w:val="clear" w:color="auto" w:fill="FFFFFF"/>
                                <w:lang w:val="en-GB"/>
                              </w:rPr>
                              <w:t xml:space="preserve">Italy Special Envoy for Climate Change and Director General at </w:t>
                            </w:r>
                            <w:r>
                              <w:rPr>
                                <w:rFonts w:cstheme="minorHAnsi"/>
                                <w:lang w:val="en-GB"/>
                              </w:rPr>
                              <w:t xml:space="preserve">the </w:t>
                            </w:r>
                            <w:r w:rsidRPr="00E6354F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 xml:space="preserve">Italian Ministry of </w:t>
                            </w:r>
                            <w:r w:rsidR="00963EF8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>Ecological Transition</w:t>
                            </w:r>
                            <w:r w:rsidR="00963EF8" w:rsidRPr="00E6354F">
                              <w:rPr>
                                <w:rFonts w:cstheme="minorHAnsi"/>
                                <w:lang w:val="en-GB"/>
                              </w:rPr>
                              <w:t xml:space="preserve"> </w:t>
                            </w:r>
                            <w:r w:rsidRPr="00E6354F">
                              <w:rPr>
                                <w:rFonts w:cstheme="minorHAnsi"/>
                                <w:lang w:val="en-GB"/>
                              </w:rPr>
                              <w:t>(IME</w:t>
                            </w:r>
                            <w:r w:rsidR="00963EF8">
                              <w:rPr>
                                <w:rFonts w:cstheme="minorHAnsi"/>
                                <w:lang w:val="en-GB"/>
                              </w:rPr>
                              <w:t>T</w:t>
                            </w:r>
                            <w:r w:rsidRPr="00E6354F">
                              <w:rPr>
                                <w:rFonts w:cstheme="minorHAnsi"/>
                                <w:lang w:val="en-GB"/>
                              </w:rPr>
                              <w:t>)</w:t>
                            </w:r>
                          </w:p>
                          <w:p w14:paraId="033D1255" w14:textId="5A122A81" w:rsidR="00E6354F" w:rsidRPr="00E6354F" w:rsidRDefault="00E6354F" w:rsidP="00DA5F6E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70AD47" w:themeColor="accent6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 w:rsidRPr="00E6354F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>Faustin</w:t>
                            </w:r>
                            <w:proofErr w:type="spellEnd"/>
                            <w:r w:rsidRPr="00E6354F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6354F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>Munyazikwiye</w:t>
                            </w:r>
                            <w:proofErr w:type="spellEnd"/>
                            <w:r w:rsidRPr="00E6354F">
                              <w:rPr>
                                <w:rFonts w:cstheme="minorHAnsi"/>
                                <w:lang w:val="en-GB"/>
                              </w:rPr>
                              <w:t xml:space="preserve">, Deputy Director </w:t>
                            </w:r>
                            <w:r>
                              <w:rPr>
                                <w:rFonts w:cstheme="minorHAnsi"/>
                                <w:lang w:val="en-GB"/>
                              </w:rPr>
                              <w:t xml:space="preserve">General at the </w:t>
                            </w:r>
                            <w:r w:rsidRPr="00E6354F">
                              <w:rPr>
                                <w:rFonts w:cstheme="minorHAnsi"/>
                                <w:b/>
                                <w:bCs/>
                                <w:shd w:val="clear" w:color="auto" w:fill="FFFFFF"/>
                                <w:lang w:val="en-GB"/>
                              </w:rPr>
                              <w:t>Rwanda Environment Management Authority</w:t>
                            </w:r>
                            <w:r>
                              <w:rPr>
                                <w:rFonts w:cstheme="minorHAnsi"/>
                                <w:shd w:val="clear" w:color="auto" w:fill="FFFFFF"/>
                                <w:lang w:val="en-GB"/>
                              </w:rPr>
                              <w:t xml:space="preserve"> (REMA)</w:t>
                            </w:r>
                          </w:p>
                          <w:p w14:paraId="7AE9D054" w14:textId="4BB929C3" w:rsidR="00E6354F" w:rsidRPr="003B274A" w:rsidRDefault="00E6354F" w:rsidP="00DA5F6E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B274A">
                              <w:rPr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sz w:val="24"/>
                                <w:szCs w:val="24"/>
                                <w:lang w:val="en-GB"/>
                              </w:rPr>
                              <w:t>Panellists</w:t>
                            </w:r>
                          </w:p>
                          <w:p w14:paraId="5BB1165B" w14:textId="445DDCF2" w:rsidR="00E6354F" w:rsidRDefault="00E6354F" w:rsidP="00DA5F6E">
                            <w:pPr>
                              <w:jc w:val="both"/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E6354F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 xml:space="preserve">Roberta Ronzitti, </w:t>
                            </w:r>
                            <w:r w:rsidRPr="00E6354F">
                              <w:rPr>
                                <w:rFonts w:cstheme="minorHAnsi"/>
                                <w:lang w:val="en-GB"/>
                              </w:rPr>
                              <w:t>International Cooperation Division Director</w:t>
                            </w:r>
                            <w:r>
                              <w:rPr>
                                <w:rFonts w:cstheme="minorHAnsi"/>
                                <w:lang w:val="en-GB"/>
                              </w:rPr>
                              <w:t xml:space="preserve"> at the </w:t>
                            </w:r>
                            <w:r w:rsidRPr="00E6354F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 xml:space="preserve">Italian Ministry of </w:t>
                            </w:r>
                            <w:r w:rsidR="00963EF8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>Ecological Transition</w:t>
                            </w:r>
                            <w:r w:rsidRPr="00E6354F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Pr="00E6354F">
                              <w:rPr>
                                <w:rFonts w:cstheme="minorHAnsi"/>
                                <w:lang w:val="en-GB"/>
                              </w:rPr>
                              <w:t>(IME</w:t>
                            </w:r>
                            <w:r w:rsidR="00963EF8">
                              <w:rPr>
                                <w:rFonts w:cstheme="minorHAnsi"/>
                                <w:lang w:val="en-GB"/>
                              </w:rPr>
                              <w:t>T</w:t>
                            </w:r>
                            <w:r w:rsidRPr="00E6354F">
                              <w:rPr>
                                <w:rFonts w:cstheme="minorHAnsi"/>
                                <w:lang w:val="en-GB"/>
                              </w:rPr>
                              <w:t>)</w:t>
                            </w:r>
                          </w:p>
                          <w:p w14:paraId="3A48A04A" w14:textId="403BAC6A" w:rsidR="00E6354F" w:rsidRPr="00E6354F" w:rsidRDefault="00E6354F" w:rsidP="00DA5F6E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</w:pPr>
                            <w:proofErr w:type="spellStart"/>
                            <w:r w:rsidRPr="00E6354F">
                              <w:rPr>
                                <w:rFonts w:cstheme="minorHAnsi"/>
                                <w:b/>
                                <w:bCs/>
                                <w:shd w:val="clear" w:color="auto" w:fill="FFFFFF"/>
                                <w:lang w:val="en-GB"/>
                              </w:rPr>
                              <w:t>Mall</w:t>
                            </w:r>
                            <w:r w:rsidR="00F62C56">
                              <w:rPr>
                                <w:rFonts w:cstheme="minorHAnsi"/>
                                <w:b/>
                                <w:bCs/>
                                <w:shd w:val="clear" w:color="auto" w:fill="FFFFFF"/>
                                <w:lang w:val="en-GB"/>
                              </w:rPr>
                              <w:t>é</w:t>
                            </w:r>
                            <w:proofErr w:type="spellEnd"/>
                            <w:r w:rsidRPr="00E6354F">
                              <w:rPr>
                                <w:rFonts w:cstheme="minorHAnsi"/>
                                <w:b/>
                                <w:bCs/>
                                <w:shd w:val="clear" w:color="auto" w:fill="FFFFFF"/>
                                <w:lang w:val="en-GB"/>
                              </w:rPr>
                              <w:t xml:space="preserve"> Fofana</w:t>
                            </w:r>
                            <w:r>
                              <w:rPr>
                                <w:rFonts w:cstheme="minorHAnsi"/>
                                <w:shd w:val="clear" w:color="auto" w:fill="FFFFFF"/>
                                <w:lang w:val="en-GB"/>
                              </w:rPr>
                              <w:t>, Director and Head of Programs Africa &amp; Europe</w:t>
                            </w:r>
                            <w:r w:rsidRPr="00E6354F">
                              <w:rPr>
                                <w:rFonts w:cstheme="minorHAnsi"/>
                                <w:lang w:val="en-GB"/>
                              </w:rPr>
                              <w:t xml:space="preserve"> at the </w:t>
                            </w:r>
                            <w:r w:rsidRPr="00E6354F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 xml:space="preserve">Global Green Growth Institute </w:t>
                            </w:r>
                            <w:r w:rsidRPr="00E6354F">
                              <w:rPr>
                                <w:rFonts w:cstheme="minorHAnsi"/>
                                <w:lang w:val="en-GB"/>
                              </w:rPr>
                              <w:t>(GGGI)</w:t>
                            </w:r>
                          </w:p>
                          <w:p w14:paraId="3C93EDCA" w14:textId="46F0A25A" w:rsidR="00E6354F" w:rsidRDefault="00E6354F" w:rsidP="00DA5F6E">
                            <w:pPr>
                              <w:jc w:val="both"/>
                              <w:rPr>
                                <w:rFonts w:cstheme="minorHAnsi"/>
                                <w:shd w:val="clear" w:color="auto" w:fill="FFFFFF"/>
                                <w:lang w:val="en-GB"/>
                              </w:rPr>
                            </w:pPr>
                            <w:r w:rsidRPr="00DA5F6E">
                              <w:rPr>
                                <w:rFonts w:cstheme="minorHAnsi"/>
                                <w:b/>
                                <w:bCs/>
                                <w:shd w:val="clear" w:color="auto" w:fill="FFFFFF"/>
                                <w:lang w:val="en-GB"/>
                              </w:rPr>
                              <w:t>Teddy Mugabo</w:t>
                            </w:r>
                            <w:r>
                              <w:rPr>
                                <w:rFonts w:cstheme="minorHAnsi"/>
                                <w:shd w:val="clear" w:color="auto" w:fill="FFFFFF"/>
                                <w:lang w:val="en-GB"/>
                              </w:rPr>
                              <w:t xml:space="preserve">, </w:t>
                            </w:r>
                            <w:r w:rsidR="00DA5F6E">
                              <w:rPr>
                                <w:rFonts w:cstheme="minorHAnsi"/>
                                <w:shd w:val="clear" w:color="auto" w:fill="FFFFFF"/>
                                <w:lang w:val="en-GB"/>
                              </w:rPr>
                              <w:t>CEO of</w:t>
                            </w:r>
                            <w:r>
                              <w:rPr>
                                <w:rFonts w:cstheme="minorHAnsi"/>
                                <w:shd w:val="clear" w:color="auto" w:fill="FFFFFF"/>
                                <w:lang w:val="en-GB"/>
                              </w:rPr>
                              <w:t xml:space="preserve"> the </w:t>
                            </w:r>
                            <w:r w:rsidRPr="00F81D95">
                              <w:rPr>
                                <w:rFonts w:cstheme="minorHAnsi"/>
                                <w:b/>
                                <w:bCs/>
                                <w:shd w:val="clear" w:color="auto" w:fill="FFFFFF"/>
                                <w:lang w:val="en-GB"/>
                              </w:rPr>
                              <w:t xml:space="preserve">Rwanda </w:t>
                            </w:r>
                            <w:r w:rsidR="00DA5F6E" w:rsidRPr="00F81D95">
                              <w:rPr>
                                <w:rFonts w:cstheme="minorHAnsi"/>
                                <w:b/>
                                <w:bCs/>
                                <w:shd w:val="clear" w:color="auto" w:fill="FFFFFF"/>
                                <w:lang w:val="en-GB"/>
                              </w:rPr>
                              <w:t>National Fund for Environment</w:t>
                            </w:r>
                            <w:r w:rsidR="00DA5F6E" w:rsidRPr="00DA5F6E">
                              <w:rPr>
                                <w:rFonts w:cstheme="minorHAnsi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r w:rsidR="00864B07">
                              <w:rPr>
                                <w:rFonts w:cstheme="minorHAnsi"/>
                                <w:shd w:val="clear" w:color="auto" w:fill="FFFFFF"/>
                                <w:lang w:val="en-GB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shd w:val="clear" w:color="auto" w:fill="FFFFFF"/>
                                <w:lang w:val="en-GB"/>
                              </w:rPr>
                              <w:t>FONERWA</w:t>
                            </w:r>
                            <w:r w:rsidR="00864B07">
                              <w:rPr>
                                <w:rFonts w:cstheme="minorHAnsi"/>
                                <w:shd w:val="clear" w:color="auto" w:fill="FFFFFF"/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rFonts w:cstheme="minorHAnsi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</w:p>
                          <w:p w14:paraId="67D86CB1" w14:textId="366855D1" w:rsidR="00E6354F" w:rsidRPr="00E6354F" w:rsidRDefault="00E6354F" w:rsidP="00DA5F6E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70AD47" w:themeColor="accent6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 w:rsidRPr="00E6354F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>Faustin</w:t>
                            </w:r>
                            <w:proofErr w:type="spellEnd"/>
                            <w:r w:rsidRPr="00E6354F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6354F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>Munyazikwiye</w:t>
                            </w:r>
                            <w:proofErr w:type="spellEnd"/>
                            <w:r w:rsidRPr="00E6354F">
                              <w:rPr>
                                <w:rFonts w:cstheme="minorHAnsi"/>
                                <w:lang w:val="en-GB"/>
                              </w:rPr>
                              <w:t xml:space="preserve">, Deputy Director </w:t>
                            </w:r>
                            <w:r>
                              <w:rPr>
                                <w:rFonts w:cstheme="minorHAnsi"/>
                                <w:lang w:val="en-GB"/>
                              </w:rPr>
                              <w:t xml:space="preserve">General at the </w:t>
                            </w:r>
                            <w:r w:rsidRPr="00E6354F">
                              <w:rPr>
                                <w:rFonts w:cstheme="minorHAnsi"/>
                                <w:b/>
                                <w:bCs/>
                                <w:shd w:val="clear" w:color="auto" w:fill="FFFFFF"/>
                                <w:lang w:val="en-GB"/>
                              </w:rPr>
                              <w:t>Rwanda Environment Management Authority</w:t>
                            </w:r>
                            <w:r>
                              <w:rPr>
                                <w:rFonts w:cstheme="minorHAnsi"/>
                                <w:shd w:val="clear" w:color="auto" w:fill="FFFFFF"/>
                                <w:lang w:val="en-GB"/>
                              </w:rPr>
                              <w:t xml:space="preserve"> (REMA)</w:t>
                            </w:r>
                          </w:p>
                          <w:p w14:paraId="36E97AB4" w14:textId="13B7A82E" w:rsidR="00E6354F" w:rsidRPr="003B274A" w:rsidRDefault="00E6354F" w:rsidP="00DA5F6E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B274A">
                              <w:rPr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sz w:val="24"/>
                                <w:szCs w:val="24"/>
                                <w:lang w:val="en-GB"/>
                              </w:rPr>
                              <w:t>Closing remarks</w:t>
                            </w:r>
                          </w:p>
                          <w:p w14:paraId="399C2BF4" w14:textId="2A1B5D83" w:rsidR="00DA5F6E" w:rsidRDefault="00DA5F6E" w:rsidP="00DA5F6E">
                            <w:pPr>
                              <w:jc w:val="both"/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E6354F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 xml:space="preserve">Roberta Ronzitti, </w:t>
                            </w:r>
                            <w:r w:rsidRPr="00E6354F">
                              <w:rPr>
                                <w:rFonts w:cstheme="minorHAnsi"/>
                                <w:lang w:val="en-GB"/>
                              </w:rPr>
                              <w:t>International Cooperation Division Director</w:t>
                            </w:r>
                            <w:r>
                              <w:rPr>
                                <w:rFonts w:cstheme="minorHAnsi"/>
                                <w:lang w:val="en-GB"/>
                              </w:rPr>
                              <w:t xml:space="preserve"> at the </w:t>
                            </w:r>
                            <w:r w:rsidRPr="00E6354F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 xml:space="preserve">Italian Ministry of </w:t>
                            </w:r>
                            <w:r w:rsidR="00963EF8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>Ecological Transition</w:t>
                            </w:r>
                            <w:r w:rsidRPr="00E6354F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Pr="00E6354F">
                              <w:rPr>
                                <w:rFonts w:cstheme="minorHAnsi"/>
                                <w:lang w:val="en-GB"/>
                              </w:rPr>
                              <w:t>(IME</w:t>
                            </w:r>
                            <w:r w:rsidR="00963EF8">
                              <w:rPr>
                                <w:rFonts w:cstheme="minorHAnsi"/>
                                <w:lang w:val="en-GB"/>
                              </w:rPr>
                              <w:t>T</w:t>
                            </w:r>
                            <w:r w:rsidRPr="00E6354F">
                              <w:rPr>
                                <w:rFonts w:cstheme="minorHAnsi"/>
                                <w:lang w:val="en-GB"/>
                              </w:rPr>
                              <w:t>)</w:t>
                            </w:r>
                          </w:p>
                          <w:p w14:paraId="740F26E1" w14:textId="40C751DC" w:rsidR="00E11084" w:rsidRPr="00E6354F" w:rsidRDefault="00E11084" w:rsidP="00DA5F6E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0CD1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84.15pt;margin-top:305.65pt;width:408.45pt;height:391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" strokecolor="#70ad47 [3209]" strokeweight="2.25pt">
                <v:textbox>
                  <w:txbxContent>
                    <w:p w14:paraId="45BD8EEF" w14:textId="0F3B7C96" w:rsidR="00E6354F" w:rsidRPr="003B274A" w:rsidRDefault="00E6354F" w:rsidP="00E11084">
                      <w:pPr>
                        <w:rPr>
                          <w:b/>
                          <w:bCs/>
                          <w:i/>
                          <w:iCs/>
                          <w:color w:val="538135" w:themeColor="accent6" w:themeShade="BF"/>
                          <w:sz w:val="24"/>
                          <w:szCs w:val="24"/>
                          <w:lang w:val="en-GB"/>
                        </w:rPr>
                      </w:pPr>
                      <w:r w:rsidRPr="003B274A">
                        <w:rPr>
                          <w:b/>
                          <w:bCs/>
                          <w:i/>
                          <w:iCs/>
                          <w:color w:val="538135" w:themeColor="accent6" w:themeShade="BF"/>
                          <w:sz w:val="24"/>
                          <w:szCs w:val="24"/>
                          <w:lang w:val="en-GB"/>
                        </w:rPr>
                        <w:t>Moderator</w:t>
                      </w:r>
                    </w:p>
                    <w:p w14:paraId="782732B2" w14:textId="1475CFA7" w:rsidR="00E6354F" w:rsidRPr="00E6354F" w:rsidRDefault="00E6354F" w:rsidP="00DA5F6E">
                      <w:pPr>
                        <w:jc w:val="both"/>
                        <w:rPr>
                          <w:rFonts w:cstheme="minorHAnsi"/>
                          <w:b/>
                          <w:bCs/>
                          <w:lang w:val="en-GB"/>
                        </w:rPr>
                      </w:pPr>
                      <w:r w:rsidRPr="00E6354F">
                        <w:rPr>
                          <w:rFonts w:cstheme="minorHAnsi"/>
                          <w:b/>
                          <w:bCs/>
                          <w:lang w:val="en-GB"/>
                        </w:rPr>
                        <w:t>Ingvild Solvang</w:t>
                      </w:r>
                      <w:r w:rsidRPr="00E6354F">
                        <w:rPr>
                          <w:rFonts w:cstheme="minorHAnsi"/>
                          <w:lang w:val="en-GB"/>
                        </w:rPr>
                        <w:t xml:space="preserve">, Deputy Director and Head </w:t>
                      </w:r>
                      <w:r w:rsidR="00F62C56">
                        <w:rPr>
                          <w:rFonts w:cstheme="minorHAnsi"/>
                          <w:lang w:val="en-GB"/>
                        </w:rPr>
                        <w:t>o</w:t>
                      </w:r>
                      <w:r w:rsidRPr="00E6354F">
                        <w:rPr>
                          <w:rFonts w:cstheme="minorHAnsi"/>
                          <w:lang w:val="en-GB"/>
                        </w:rPr>
                        <w:t xml:space="preserve">f Climate Action </w:t>
                      </w:r>
                      <w:r w:rsidR="00864B07" w:rsidRPr="00E6354F">
                        <w:rPr>
                          <w:rFonts w:cstheme="minorHAnsi"/>
                          <w:lang w:val="en-GB"/>
                        </w:rPr>
                        <w:t>and</w:t>
                      </w:r>
                      <w:r w:rsidRPr="00E6354F">
                        <w:rPr>
                          <w:rFonts w:cstheme="minorHAnsi"/>
                          <w:lang w:val="en-GB"/>
                        </w:rPr>
                        <w:t xml:space="preserve"> Inclusive Development Global Practice at the </w:t>
                      </w:r>
                      <w:r w:rsidRPr="00E6354F">
                        <w:rPr>
                          <w:rFonts w:cstheme="minorHAnsi"/>
                          <w:b/>
                          <w:bCs/>
                          <w:lang w:val="en-GB"/>
                        </w:rPr>
                        <w:t xml:space="preserve">Global Green Growth Institute </w:t>
                      </w:r>
                      <w:r w:rsidRPr="00E6354F">
                        <w:rPr>
                          <w:rFonts w:cstheme="minorHAnsi"/>
                          <w:lang w:val="en-GB"/>
                        </w:rPr>
                        <w:t>(GGGI)</w:t>
                      </w:r>
                    </w:p>
                    <w:p w14:paraId="15FDF699" w14:textId="4B85FAA8" w:rsidR="00E11084" w:rsidRPr="003B274A" w:rsidRDefault="00E6354F" w:rsidP="00DA5F6E">
                      <w:pPr>
                        <w:jc w:val="both"/>
                        <w:rPr>
                          <w:b/>
                          <w:bCs/>
                          <w:i/>
                          <w:iCs/>
                          <w:color w:val="538135" w:themeColor="accent6" w:themeShade="BF"/>
                          <w:sz w:val="24"/>
                          <w:szCs w:val="24"/>
                          <w:lang w:val="en-GB"/>
                        </w:rPr>
                      </w:pPr>
                      <w:r w:rsidRPr="003B274A">
                        <w:rPr>
                          <w:b/>
                          <w:bCs/>
                          <w:i/>
                          <w:iCs/>
                          <w:color w:val="538135" w:themeColor="accent6" w:themeShade="BF"/>
                          <w:sz w:val="24"/>
                          <w:szCs w:val="24"/>
                          <w:lang w:val="en-GB"/>
                        </w:rPr>
                        <w:t>Opening remarks</w:t>
                      </w:r>
                    </w:p>
                    <w:p w14:paraId="6DEDDF89" w14:textId="5469452B" w:rsidR="00E6354F" w:rsidRPr="00E6354F" w:rsidRDefault="00E6354F" w:rsidP="00DA5F6E">
                      <w:pPr>
                        <w:jc w:val="both"/>
                        <w:rPr>
                          <w:rFonts w:cstheme="minorHAnsi"/>
                          <w:lang w:val="en-GB"/>
                        </w:rPr>
                      </w:pPr>
                      <w:r w:rsidRPr="00E6354F">
                        <w:rPr>
                          <w:rFonts w:cstheme="minorHAnsi"/>
                          <w:b/>
                          <w:bCs/>
                          <w:shd w:val="clear" w:color="auto" w:fill="FFFFFF"/>
                          <w:lang w:val="en-GB"/>
                        </w:rPr>
                        <w:t>Alessandro Modiano</w:t>
                      </w:r>
                      <w:r>
                        <w:rPr>
                          <w:rFonts w:cstheme="minorHAnsi"/>
                          <w:shd w:val="clear" w:color="auto" w:fill="FFFFFF"/>
                          <w:lang w:val="en-GB"/>
                        </w:rPr>
                        <w:t xml:space="preserve">, </w:t>
                      </w:r>
                      <w:r w:rsidR="005B0157">
                        <w:rPr>
                          <w:rFonts w:cstheme="minorHAnsi"/>
                          <w:shd w:val="clear" w:color="auto" w:fill="FFFFFF"/>
                          <w:lang w:val="en-GB"/>
                        </w:rPr>
                        <w:t xml:space="preserve">Italy Special Envoy for Climate Change and Director General at </w:t>
                      </w:r>
                      <w:r>
                        <w:rPr>
                          <w:rFonts w:cstheme="minorHAnsi"/>
                          <w:lang w:val="en-GB"/>
                        </w:rPr>
                        <w:t xml:space="preserve">the </w:t>
                      </w:r>
                      <w:r w:rsidRPr="00E6354F">
                        <w:rPr>
                          <w:rFonts w:cstheme="minorHAnsi"/>
                          <w:b/>
                          <w:bCs/>
                          <w:lang w:val="en-GB"/>
                        </w:rPr>
                        <w:t xml:space="preserve">Italian Ministry of </w:t>
                      </w:r>
                      <w:r w:rsidR="00963EF8">
                        <w:rPr>
                          <w:rFonts w:cstheme="minorHAnsi"/>
                          <w:b/>
                          <w:bCs/>
                          <w:lang w:val="en-GB"/>
                        </w:rPr>
                        <w:t>Ecological Transition</w:t>
                      </w:r>
                      <w:r w:rsidR="00963EF8" w:rsidRPr="00E6354F">
                        <w:rPr>
                          <w:rFonts w:cstheme="minorHAnsi"/>
                          <w:lang w:val="en-GB"/>
                        </w:rPr>
                        <w:t xml:space="preserve"> </w:t>
                      </w:r>
                      <w:r w:rsidRPr="00E6354F">
                        <w:rPr>
                          <w:rFonts w:cstheme="minorHAnsi"/>
                          <w:lang w:val="en-GB"/>
                        </w:rPr>
                        <w:t>(IME</w:t>
                      </w:r>
                      <w:r w:rsidR="00963EF8">
                        <w:rPr>
                          <w:rFonts w:cstheme="minorHAnsi"/>
                          <w:lang w:val="en-GB"/>
                        </w:rPr>
                        <w:t>T</w:t>
                      </w:r>
                      <w:r w:rsidRPr="00E6354F">
                        <w:rPr>
                          <w:rFonts w:cstheme="minorHAnsi"/>
                          <w:lang w:val="en-GB"/>
                        </w:rPr>
                        <w:t>)</w:t>
                      </w:r>
                    </w:p>
                    <w:p w14:paraId="033D1255" w14:textId="5A122A81" w:rsidR="00E6354F" w:rsidRPr="00E6354F" w:rsidRDefault="00E6354F" w:rsidP="00DA5F6E">
                      <w:pPr>
                        <w:jc w:val="both"/>
                        <w:rPr>
                          <w:b/>
                          <w:bCs/>
                          <w:i/>
                          <w:iCs/>
                          <w:color w:val="70AD47" w:themeColor="accent6"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 w:rsidRPr="00E6354F">
                        <w:rPr>
                          <w:rFonts w:cstheme="minorHAnsi"/>
                          <w:b/>
                          <w:bCs/>
                          <w:lang w:val="en-GB"/>
                        </w:rPr>
                        <w:t>Faustin</w:t>
                      </w:r>
                      <w:proofErr w:type="spellEnd"/>
                      <w:r w:rsidRPr="00E6354F">
                        <w:rPr>
                          <w:rFonts w:cstheme="minorHAnsi"/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E6354F">
                        <w:rPr>
                          <w:rFonts w:cstheme="minorHAnsi"/>
                          <w:b/>
                          <w:bCs/>
                          <w:lang w:val="en-GB"/>
                        </w:rPr>
                        <w:t>Munyazikwiye</w:t>
                      </w:r>
                      <w:proofErr w:type="spellEnd"/>
                      <w:r w:rsidRPr="00E6354F">
                        <w:rPr>
                          <w:rFonts w:cstheme="minorHAnsi"/>
                          <w:lang w:val="en-GB"/>
                        </w:rPr>
                        <w:t xml:space="preserve">, Deputy Director </w:t>
                      </w:r>
                      <w:r>
                        <w:rPr>
                          <w:rFonts w:cstheme="minorHAnsi"/>
                          <w:lang w:val="en-GB"/>
                        </w:rPr>
                        <w:t xml:space="preserve">General at the </w:t>
                      </w:r>
                      <w:r w:rsidRPr="00E6354F">
                        <w:rPr>
                          <w:rFonts w:cstheme="minorHAnsi"/>
                          <w:b/>
                          <w:bCs/>
                          <w:shd w:val="clear" w:color="auto" w:fill="FFFFFF"/>
                          <w:lang w:val="en-GB"/>
                        </w:rPr>
                        <w:t>Rwanda Environment Management Authority</w:t>
                      </w:r>
                      <w:r>
                        <w:rPr>
                          <w:rFonts w:cstheme="minorHAnsi"/>
                          <w:shd w:val="clear" w:color="auto" w:fill="FFFFFF"/>
                          <w:lang w:val="en-GB"/>
                        </w:rPr>
                        <w:t xml:space="preserve"> (REMA)</w:t>
                      </w:r>
                    </w:p>
                    <w:p w14:paraId="7AE9D054" w14:textId="4BB929C3" w:rsidR="00E6354F" w:rsidRPr="003B274A" w:rsidRDefault="00E6354F" w:rsidP="00DA5F6E">
                      <w:pPr>
                        <w:jc w:val="both"/>
                        <w:rPr>
                          <w:b/>
                          <w:bCs/>
                          <w:i/>
                          <w:iCs/>
                          <w:color w:val="538135" w:themeColor="accent6" w:themeShade="BF"/>
                          <w:sz w:val="24"/>
                          <w:szCs w:val="24"/>
                          <w:lang w:val="en-GB"/>
                        </w:rPr>
                      </w:pPr>
                      <w:r w:rsidRPr="003B274A">
                        <w:rPr>
                          <w:b/>
                          <w:bCs/>
                          <w:i/>
                          <w:iCs/>
                          <w:color w:val="538135" w:themeColor="accent6" w:themeShade="BF"/>
                          <w:sz w:val="24"/>
                          <w:szCs w:val="24"/>
                          <w:lang w:val="en-GB"/>
                        </w:rPr>
                        <w:t>Panellists</w:t>
                      </w:r>
                    </w:p>
                    <w:p w14:paraId="5BB1165B" w14:textId="445DDCF2" w:rsidR="00E6354F" w:rsidRDefault="00E6354F" w:rsidP="00DA5F6E">
                      <w:pPr>
                        <w:jc w:val="both"/>
                        <w:rPr>
                          <w:rFonts w:cstheme="minorHAnsi"/>
                          <w:lang w:val="en-GB"/>
                        </w:rPr>
                      </w:pPr>
                      <w:r w:rsidRPr="00E6354F">
                        <w:rPr>
                          <w:rFonts w:cstheme="minorHAnsi"/>
                          <w:b/>
                          <w:bCs/>
                          <w:lang w:val="en-GB"/>
                        </w:rPr>
                        <w:t xml:space="preserve">Roberta Ronzitti, </w:t>
                      </w:r>
                      <w:r w:rsidRPr="00E6354F">
                        <w:rPr>
                          <w:rFonts w:cstheme="minorHAnsi"/>
                          <w:lang w:val="en-GB"/>
                        </w:rPr>
                        <w:t>International Cooperation Division Director</w:t>
                      </w:r>
                      <w:r>
                        <w:rPr>
                          <w:rFonts w:cstheme="minorHAnsi"/>
                          <w:lang w:val="en-GB"/>
                        </w:rPr>
                        <w:t xml:space="preserve"> at the </w:t>
                      </w:r>
                      <w:r w:rsidRPr="00E6354F">
                        <w:rPr>
                          <w:rFonts w:cstheme="minorHAnsi"/>
                          <w:b/>
                          <w:bCs/>
                          <w:lang w:val="en-GB"/>
                        </w:rPr>
                        <w:t xml:space="preserve">Italian Ministry of </w:t>
                      </w:r>
                      <w:r w:rsidR="00963EF8">
                        <w:rPr>
                          <w:rFonts w:cstheme="minorHAnsi"/>
                          <w:b/>
                          <w:bCs/>
                          <w:lang w:val="en-GB"/>
                        </w:rPr>
                        <w:t>Ecological Transition</w:t>
                      </w:r>
                      <w:r w:rsidRPr="00E6354F">
                        <w:rPr>
                          <w:rFonts w:cstheme="minorHAnsi"/>
                          <w:b/>
                          <w:bCs/>
                          <w:lang w:val="en-GB"/>
                        </w:rPr>
                        <w:t xml:space="preserve"> </w:t>
                      </w:r>
                      <w:r w:rsidRPr="00E6354F">
                        <w:rPr>
                          <w:rFonts w:cstheme="minorHAnsi"/>
                          <w:lang w:val="en-GB"/>
                        </w:rPr>
                        <w:t>(IME</w:t>
                      </w:r>
                      <w:r w:rsidR="00963EF8">
                        <w:rPr>
                          <w:rFonts w:cstheme="minorHAnsi"/>
                          <w:lang w:val="en-GB"/>
                        </w:rPr>
                        <w:t>T</w:t>
                      </w:r>
                      <w:r w:rsidRPr="00E6354F">
                        <w:rPr>
                          <w:rFonts w:cstheme="minorHAnsi"/>
                          <w:lang w:val="en-GB"/>
                        </w:rPr>
                        <w:t>)</w:t>
                      </w:r>
                    </w:p>
                    <w:p w14:paraId="3A48A04A" w14:textId="403BAC6A" w:rsidR="00E6354F" w:rsidRPr="00E6354F" w:rsidRDefault="00E6354F" w:rsidP="00DA5F6E">
                      <w:pPr>
                        <w:jc w:val="both"/>
                        <w:rPr>
                          <w:rFonts w:cstheme="minorHAnsi"/>
                          <w:b/>
                          <w:bCs/>
                          <w:lang w:val="en-GB"/>
                        </w:rPr>
                      </w:pPr>
                      <w:proofErr w:type="spellStart"/>
                      <w:r w:rsidRPr="00E6354F">
                        <w:rPr>
                          <w:rFonts w:cstheme="minorHAnsi"/>
                          <w:b/>
                          <w:bCs/>
                          <w:shd w:val="clear" w:color="auto" w:fill="FFFFFF"/>
                          <w:lang w:val="en-GB"/>
                        </w:rPr>
                        <w:t>Mall</w:t>
                      </w:r>
                      <w:r w:rsidR="00F62C56">
                        <w:rPr>
                          <w:rFonts w:cstheme="minorHAnsi"/>
                          <w:b/>
                          <w:bCs/>
                          <w:shd w:val="clear" w:color="auto" w:fill="FFFFFF"/>
                          <w:lang w:val="en-GB"/>
                        </w:rPr>
                        <w:t>é</w:t>
                      </w:r>
                      <w:proofErr w:type="spellEnd"/>
                      <w:r w:rsidRPr="00E6354F">
                        <w:rPr>
                          <w:rFonts w:cstheme="minorHAnsi"/>
                          <w:b/>
                          <w:bCs/>
                          <w:shd w:val="clear" w:color="auto" w:fill="FFFFFF"/>
                          <w:lang w:val="en-GB"/>
                        </w:rPr>
                        <w:t xml:space="preserve"> Fofana</w:t>
                      </w:r>
                      <w:r>
                        <w:rPr>
                          <w:rFonts w:cstheme="minorHAnsi"/>
                          <w:shd w:val="clear" w:color="auto" w:fill="FFFFFF"/>
                          <w:lang w:val="en-GB"/>
                        </w:rPr>
                        <w:t>, Director and Head of Programs Africa &amp; Europe</w:t>
                      </w:r>
                      <w:r w:rsidRPr="00E6354F">
                        <w:rPr>
                          <w:rFonts w:cstheme="minorHAnsi"/>
                          <w:lang w:val="en-GB"/>
                        </w:rPr>
                        <w:t xml:space="preserve"> at the </w:t>
                      </w:r>
                      <w:r w:rsidRPr="00E6354F">
                        <w:rPr>
                          <w:rFonts w:cstheme="minorHAnsi"/>
                          <w:b/>
                          <w:bCs/>
                          <w:lang w:val="en-GB"/>
                        </w:rPr>
                        <w:t xml:space="preserve">Global Green Growth Institute </w:t>
                      </w:r>
                      <w:r w:rsidRPr="00E6354F">
                        <w:rPr>
                          <w:rFonts w:cstheme="minorHAnsi"/>
                          <w:lang w:val="en-GB"/>
                        </w:rPr>
                        <w:t>(GGGI)</w:t>
                      </w:r>
                    </w:p>
                    <w:p w14:paraId="3C93EDCA" w14:textId="46F0A25A" w:rsidR="00E6354F" w:rsidRDefault="00E6354F" w:rsidP="00DA5F6E">
                      <w:pPr>
                        <w:jc w:val="both"/>
                        <w:rPr>
                          <w:rFonts w:cstheme="minorHAnsi"/>
                          <w:shd w:val="clear" w:color="auto" w:fill="FFFFFF"/>
                          <w:lang w:val="en-GB"/>
                        </w:rPr>
                      </w:pPr>
                      <w:r w:rsidRPr="00DA5F6E">
                        <w:rPr>
                          <w:rFonts w:cstheme="minorHAnsi"/>
                          <w:b/>
                          <w:bCs/>
                          <w:shd w:val="clear" w:color="auto" w:fill="FFFFFF"/>
                          <w:lang w:val="en-GB"/>
                        </w:rPr>
                        <w:t>Teddy Mugabo</w:t>
                      </w:r>
                      <w:r>
                        <w:rPr>
                          <w:rFonts w:cstheme="minorHAnsi"/>
                          <w:shd w:val="clear" w:color="auto" w:fill="FFFFFF"/>
                          <w:lang w:val="en-GB"/>
                        </w:rPr>
                        <w:t xml:space="preserve">, </w:t>
                      </w:r>
                      <w:r w:rsidR="00DA5F6E">
                        <w:rPr>
                          <w:rFonts w:cstheme="minorHAnsi"/>
                          <w:shd w:val="clear" w:color="auto" w:fill="FFFFFF"/>
                          <w:lang w:val="en-GB"/>
                        </w:rPr>
                        <w:t>CEO of</w:t>
                      </w:r>
                      <w:r>
                        <w:rPr>
                          <w:rFonts w:cstheme="minorHAnsi"/>
                          <w:shd w:val="clear" w:color="auto" w:fill="FFFFFF"/>
                          <w:lang w:val="en-GB"/>
                        </w:rPr>
                        <w:t xml:space="preserve"> the </w:t>
                      </w:r>
                      <w:r w:rsidRPr="00F81D95">
                        <w:rPr>
                          <w:rFonts w:cstheme="minorHAnsi"/>
                          <w:b/>
                          <w:bCs/>
                          <w:shd w:val="clear" w:color="auto" w:fill="FFFFFF"/>
                          <w:lang w:val="en-GB"/>
                        </w:rPr>
                        <w:t xml:space="preserve">Rwanda </w:t>
                      </w:r>
                      <w:r w:rsidR="00DA5F6E" w:rsidRPr="00F81D95">
                        <w:rPr>
                          <w:rFonts w:cstheme="minorHAnsi"/>
                          <w:b/>
                          <w:bCs/>
                          <w:shd w:val="clear" w:color="auto" w:fill="FFFFFF"/>
                          <w:lang w:val="en-GB"/>
                        </w:rPr>
                        <w:t>National Fund for Environment</w:t>
                      </w:r>
                      <w:r w:rsidR="00DA5F6E" w:rsidRPr="00DA5F6E">
                        <w:rPr>
                          <w:rFonts w:cstheme="minorHAnsi"/>
                          <w:shd w:val="clear" w:color="auto" w:fill="FFFFFF"/>
                          <w:lang w:val="en-GB"/>
                        </w:rPr>
                        <w:t xml:space="preserve"> </w:t>
                      </w:r>
                      <w:r w:rsidR="00864B07">
                        <w:rPr>
                          <w:rFonts w:cstheme="minorHAnsi"/>
                          <w:shd w:val="clear" w:color="auto" w:fill="FFFFFF"/>
                          <w:lang w:val="en-GB"/>
                        </w:rPr>
                        <w:t>(</w:t>
                      </w:r>
                      <w:r>
                        <w:rPr>
                          <w:rFonts w:cstheme="minorHAnsi"/>
                          <w:shd w:val="clear" w:color="auto" w:fill="FFFFFF"/>
                          <w:lang w:val="en-GB"/>
                        </w:rPr>
                        <w:t>FONERWA</w:t>
                      </w:r>
                      <w:r w:rsidR="00864B07">
                        <w:rPr>
                          <w:rFonts w:cstheme="minorHAnsi"/>
                          <w:shd w:val="clear" w:color="auto" w:fill="FFFFFF"/>
                          <w:lang w:val="en-GB"/>
                        </w:rPr>
                        <w:t>)</w:t>
                      </w:r>
                      <w:r>
                        <w:rPr>
                          <w:rFonts w:cstheme="minorHAnsi"/>
                          <w:shd w:val="clear" w:color="auto" w:fill="FFFFFF"/>
                          <w:lang w:val="en-GB"/>
                        </w:rPr>
                        <w:t xml:space="preserve"> </w:t>
                      </w:r>
                    </w:p>
                    <w:p w14:paraId="67D86CB1" w14:textId="366855D1" w:rsidR="00E6354F" w:rsidRPr="00E6354F" w:rsidRDefault="00E6354F" w:rsidP="00DA5F6E">
                      <w:pPr>
                        <w:jc w:val="both"/>
                        <w:rPr>
                          <w:b/>
                          <w:bCs/>
                          <w:i/>
                          <w:iCs/>
                          <w:color w:val="70AD47" w:themeColor="accent6"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 w:rsidRPr="00E6354F">
                        <w:rPr>
                          <w:rFonts w:cstheme="minorHAnsi"/>
                          <w:b/>
                          <w:bCs/>
                          <w:lang w:val="en-GB"/>
                        </w:rPr>
                        <w:t>Faustin</w:t>
                      </w:r>
                      <w:proofErr w:type="spellEnd"/>
                      <w:r w:rsidRPr="00E6354F">
                        <w:rPr>
                          <w:rFonts w:cstheme="minorHAnsi"/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E6354F">
                        <w:rPr>
                          <w:rFonts w:cstheme="minorHAnsi"/>
                          <w:b/>
                          <w:bCs/>
                          <w:lang w:val="en-GB"/>
                        </w:rPr>
                        <w:t>Munyazikwiye</w:t>
                      </w:r>
                      <w:proofErr w:type="spellEnd"/>
                      <w:r w:rsidRPr="00E6354F">
                        <w:rPr>
                          <w:rFonts w:cstheme="minorHAnsi"/>
                          <w:lang w:val="en-GB"/>
                        </w:rPr>
                        <w:t xml:space="preserve">, Deputy Director </w:t>
                      </w:r>
                      <w:r>
                        <w:rPr>
                          <w:rFonts w:cstheme="minorHAnsi"/>
                          <w:lang w:val="en-GB"/>
                        </w:rPr>
                        <w:t xml:space="preserve">General at the </w:t>
                      </w:r>
                      <w:r w:rsidRPr="00E6354F">
                        <w:rPr>
                          <w:rFonts w:cstheme="minorHAnsi"/>
                          <w:b/>
                          <w:bCs/>
                          <w:shd w:val="clear" w:color="auto" w:fill="FFFFFF"/>
                          <w:lang w:val="en-GB"/>
                        </w:rPr>
                        <w:t>Rwanda Environment Management Authority</w:t>
                      </w:r>
                      <w:r>
                        <w:rPr>
                          <w:rFonts w:cstheme="minorHAnsi"/>
                          <w:shd w:val="clear" w:color="auto" w:fill="FFFFFF"/>
                          <w:lang w:val="en-GB"/>
                        </w:rPr>
                        <w:t xml:space="preserve"> (REMA)</w:t>
                      </w:r>
                    </w:p>
                    <w:p w14:paraId="36E97AB4" w14:textId="13B7A82E" w:rsidR="00E6354F" w:rsidRPr="003B274A" w:rsidRDefault="00E6354F" w:rsidP="00DA5F6E">
                      <w:pPr>
                        <w:jc w:val="both"/>
                        <w:rPr>
                          <w:b/>
                          <w:bCs/>
                          <w:i/>
                          <w:iCs/>
                          <w:color w:val="538135" w:themeColor="accent6" w:themeShade="BF"/>
                          <w:sz w:val="24"/>
                          <w:szCs w:val="24"/>
                          <w:lang w:val="en-GB"/>
                        </w:rPr>
                      </w:pPr>
                      <w:r w:rsidRPr="003B274A">
                        <w:rPr>
                          <w:b/>
                          <w:bCs/>
                          <w:i/>
                          <w:iCs/>
                          <w:color w:val="538135" w:themeColor="accent6" w:themeShade="BF"/>
                          <w:sz w:val="24"/>
                          <w:szCs w:val="24"/>
                          <w:lang w:val="en-GB"/>
                        </w:rPr>
                        <w:t>Closing remarks</w:t>
                      </w:r>
                    </w:p>
                    <w:p w14:paraId="399C2BF4" w14:textId="2A1B5D83" w:rsidR="00DA5F6E" w:rsidRDefault="00DA5F6E" w:rsidP="00DA5F6E">
                      <w:pPr>
                        <w:jc w:val="both"/>
                        <w:rPr>
                          <w:rFonts w:cstheme="minorHAnsi"/>
                          <w:lang w:val="en-GB"/>
                        </w:rPr>
                      </w:pPr>
                      <w:r w:rsidRPr="00E6354F">
                        <w:rPr>
                          <w:rFonts w:cstheme="minorHAnsi"/>
                          <w:b/>
                          <w:bCs/>
                          <w:lang w:val="en-GB"/>
                        </w:rPr>
                        <w:t xml:space="preserve">Roberta Ronzitti, </w:t>
                      </w:r>
                      <w:r w:rsidRPr="00E6354F">
                        <w:rPr>
                          <w:rFonts w:cstheme="minorHAnsi"/>
                          <w:lang w:val="en-GB"/>
                        </w:rPr>
                        <w:t>International Cooperation Division Director</w:t>
                      </w:r>
                      <w:r>
                        <w:rPr>
                          <w:rFonts w:cstheme="minorHAnsi"/>
                          <w:lang w:val="en-GB"/>
                        </w:rPr>
                        <w:t xml:space="preserve"> at the </w:t>
                      </w:r>
                      <w:r w:rsidRPr="00E6354F">
                        <w:rPr>
                          <w:rFonts w:cstheme="minorHAnsi"/>
                          <w:b/>
                          <w:bCs/>
                          <w:lang w:val="en-GB"/>
                        </w:rPr>
                        <w:t xml:space="preserve">Italian Ministry of </w:t>
                      </w:r>
                      <w:r w:rsidR="00963EF8">
                        <w:rPr>
                          <w:rFonts w:cstheme="minorHAnsi"/>
                          <w:b/>
                          <w:bCs/>
                          <w:lang w:val="en-GB"/>
                        </w:rPr>
                        <w:t>Ecological Transition</w:t>
                      </w:r>
                      <w:r w:rsidRPr="00E6354F">
                        <w:rPr>
                          <w:rFonts w:cstheme="minorHAnsi"/>
                          <w:b/>
                          <w:bCs/>
                          <w:lang w:val="en-GB"/>
                        </w:rPr>
                        <w:t xml:space="preserve"> </w:t>
                      </w:r>
                      <w:r w:rsidRPr="00E6354F">
                        <w:rPr>
                          <w:rFonts w:cstheme="minorHAnsi"/>
                          <w:lang w:val="en-GB"/>
                        </w:rPr>
                        <w:t>(IME</w:t>
                      </w:r>
                      <w:r w:rsidR="00963EF8">
                        <w:rPr>
                          <w:rFonts w:cstheme="minorHAnsi"/>
                          <w:lang w:val="en-GB"/>
                        </w:rPr>
                        <w:t>T</w:t>
                      </w:r>
                      <w:r w:rsidRPr="00E6354F">
                        <w:rPr>
                          <w:rFonts w:cstheme="minorHAnsi"/>
                          <w:lang w:val="en-GB"/>
                        </w:rPr>
                        <w:t>)</w:t>
                      </w:r>
                    </w:p>
                    <w:p w14:paraId="740F26E1" w14:textId="40C751DC" w:rsidR="00E11084" w:rsidRPr="00E6354F" w:rsidRDefault="00E11084" w:rsidP="00DA5F6E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E4B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F5C3C" wp14:editId="7BF09C40">
                <wp:simplePos x="0" y="0"/>
                <wp:positionH relativeFrom="page">
                  <wp:posOffset>6363652</wp:posOffset>
                </wp:positionH>
                <wp:positionV relativeFrom="paragraph">
                  <wp:posOffset>-668972</wp:posOffset>
                </wp:positionV>
                <wp:extent cx="1393190" cy="942975"/>
                <wp:effectExtent l="53657" t="41593" r="51118" b="70167"/>
                <wp:wrapNone/>
                <wp:docPr id="2" name="Arrow: 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93190" cy="942975"/>
                        </a:xfrm>
                        <a:prstGeom prst="homePlate">
                          <a:avLst>
                            <a:gd name="adj" fmla="val 37235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E1E810" w14:textId="693DF30F" w:rsidR="007959AD" w:rsidRPr="007959AD" w:rsidRDefault="007959AD" w:rsidP="007959A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bookmarkStart w:id="0" w:name="_Hlk118371513"/>
                            <w:bookmarkEnd w:id="0"/>
                            <w:r w:rsidRPr="007959A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COP 27 SIDE EVENT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F5C3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2" o:spid="_x0000_s1030" type="#_x0000_t15" style="position:absolute;margin-left:501.05pt;margin-top:-52.65pt;width:109.7pt;height:74.2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" adj="16156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 style="layout-flow:vertical;mso-layout-flow-alt:bottom-to-top">
                  <w:txbxContent>
                    <w:p w14:paraId="59E1E810" w14:textId="693DF30F" w:rsidR="007959AD" w:rsidRPr="007959AD" w:rsidRDefault="007959AD" w:rsidP="007959A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bookmarkStart w:id="1" w:name="_Hlk118371513"/>
                      <w:bookmarkEnd w:id="1"/>
                      <w:r w:rsidRPr="007959AD">
                        <w:rPr>
                          <w:b/>
                          <w:bCs/>
                          <w:sz w:val="36"/>
                          <w:szCs w:val="36"/>
                        </w:rPr>
                        <w:t>COP 27 SIDE EVENT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50A8">
        <w:rPr>
          <w:noProof/>
        </w:rPr>
        <w:drawing>
          <wp:anchor distT="0" distB="0" distL="114300" distR="114300" simplePos="0" relativeHeight="251658239" behindDoc="0" locked="0" layoutInCell="1" allowOverlap="1" wp14:anchorId="5E34E113" wp14:editId="4A2BC95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040" cy="3006090"/>
            <wp:effectExtent l="0" t="0" r="3810" b="381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300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50A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49C7B1" wp14:editId="27B33215">
                <wp:simplePos x="0" y="0"/>
                <wp:positionH relativeFrom="page">
                  <wp:align>left</wp:align>
                </wp:positionH>
                <wp:positionV relativeFrom="paragraph">
                  <wp:posOffset>2005330</wp:posOffset>
                </wp:positionV>
                <wp:extent cx="7539990" cy="1228725"/>
                <wp:effectExtent l="0" t="0" r="381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99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503CF" w14:textId="7CFA4286" w:rsidR="007959AD" w:rsidRPr="003B50A8" w:rsidRDefault="007959AD" w:rsidP="007959AD">
                            <w:pPr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3B50A8">
                              <w:rPr>
                                <w:b/>
                                <w:bCs/>
                                <w:color w:val="538135" w:themeColor="accent6" w:themeShade="BF"/>
                                <w:sz w:val="44"/>
                                <w:szCs w:val="44"/>
                                <w:lang w:val="en-GB"/>
                              </w:rPr>
                              <w:t>INNOVATIVE APPROACHES TO RESTORATION AND CONSERVATION OF URBAN WETLANDS</w:t>
                            </w:r>
                          </w:p>
                          <w:p w14:paraId="7FC4ACE2" w14:textId="7312B971" w:rsidR="003B50A8" w:rsidRPr="00FF5362" w:rsidRDefault="003B50A8" w:rsidP="003B50A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  <w:shd w:val="clear" w:color="auto" w:fill="FFFFFF"/>
                                <w:lang w:val="en-GB"/>
                              </w:rPr>
                            </w:pPr>
                            <w:r w:rsidRPr="00FF5362">
                              <w:rPr>
                                <w:rFonts w:cstheme="minorHAnsi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  <w:shd w:val="clear" w:color="auto" w:fill="FFFFFF"/>
                                <w:lang w:val="en-GB"/>
                              </w:rPr>
                              <w:t>The case study of the project “</w:t>
                            </w:r>
                            <w:r w:rsidRPr="00FF5362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70AD47" w:themeColor="accent6"/>
                                <w:sz w:val="32"/>
                                <w:szCs w:val="32"/>
                                <w:shd w:val="clear" w:color="auto" w:fill="FFFFFF"/>
                                <w:lang w:val="en-GB"/>
                              </w:rPr>
                              <w:t>Sustainable Urban Wetlands Development in Kigali City</w:t>
                            </w:r>
                            <w:r w:rsidRPr="00FF5362">
                              <w:rPr>
                                <w:rFonts w:cstheme="minorHAnsi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  <w:shd w:val="clear" w:color="auto" w:fill="FFFFFF"/>
                                <w:lang w:val="en-GB"/>
                              </w:rPr>
                              <w:t>”</w:t>
                            </w:r>
                          </w:p>
                          <w:p w14:paraId="27D70AC3" w14:textId="77777777" w:rsidR="003B50A8" w:rsidRPr="003B50A8" w:rsidRDefault="003B50A8" w:rsidP="007959AD">
                            <w:pPr>
                              <w:jc w:val="center"/>
                              <w:rPr>
                                <w:b/>
                                <w:bCs/>
                                <w:color w:val="70AD47" w:themeColor="accent6"/>
                                <w:sz w:val="44"/>
                                <w:szCs w:val="4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9C7B1" id="_x0000_s1031" type="#_x0000_t202" style="position:absolute;margin-left:0;margin-top:157.9pt;width:593.7pt;height:96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" stroked="f">
                <v:textbox>
                  <w:txbxContent>
                    <w:p w14:paraId="7F4503CF" w14:textId="7CFA4286" w:rsidR="007959AD" w:rsidRPr="003B50A8" w:rsidRDefault="007959AD" w:rsidP="007959AD">
                      <w:pPr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44"/>
                          <w:szCs w:val="44"/>
                          <w:lang w:val="en-GB"/>
                        </w:rPr>
                      </w:pPr>
                      <w:r w:rsidRPr="003B50A8">
                        <w:rPr>
                          <w:b/>
                          <w:bCs/>
                          <w:color w:val="538135" w:themeColor="accent6" w:themeShade="BF"/>
                          <w:sz w:val="44"/>
                          <w:szCs w:val="44"/>
                          <w:lang w:val="en-GB"/>
                        </w:rPr>
                        <w:t>INNOVATIVE APPROACHES TO RESTORATION AND CONSERVATION OF URBAN WETLANDS</w:t>
                      </w:r>
                    </w:p>
                    <w:p w14:paraId="7FC4ACE2" w14:textId="7312B971" w:rsidR="003B50A8" w:rsidRPr="00FF5362" w:rsidRDefault="003B50A8" w:rsidP="003B50A8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70AD47" w:themeColor="accent6"/>
                          <w:sz w:val="32"/>
                          <w:szCs w:val="32"/>
                          <w:shd w:val="clear" w:color="auto" w:fill="FFFFFF"/>
                          <w:lang w:val="en-GB"/>
                        </w:rPr>
                      </w:pPr>
                      <w:r w:rsidRPr="00FF5362">
                        <w:rPr>
                          <w:rFonts w:cstheme="minorHAnsi"/>
                          <w:b/>
                          <w:bCs/>
                          <w:color w:val="70AD47" w:themeColor="accent6"/>
                          <w:sz w:val="32"/>
                          <w:szCs w:val="32"/>
                          <w:shd w:val="clear" w:color="auto" w:fill="FFFFFF"/>
                          <w:lang w:val="en-GB"/>
                        </w:rPr>
                        <w:t>The case study of the project “</w:t>
                      </w:r>
                      <w:r w:rsidRPr="00FF5362">
                        <w:rPr>
                          <w:rFonts w:cstheme="minorHAnsi"/>
                          <w:b/>
                          <w:bCs/>
                          <w:i/>
                          <w:iCs/>
                          <w:color w:val="70AD47" w:themeColor="accent6"/>
                          <w:sz w:val="32"/>
                          <w:szCs w:val="32"/>
                          <w:shd w:val="clear" w:color="auto" w:fill="FFFFFF"/>
                          <w:lang w:val="en-GB"/>
                        </w:rPr>
                        <w:t>Sustainable Urban Wetlands Development in Kigali City</w:t>
                      </w:r>
                      <w:r w:rsidRPr="00FF5362">
                        <w:rPr>
                          <w:rFonts w:cstheme="minorHAnsi"/>
                          <w:b/>
                          <w:bCs/>
                          <w:color w:val="70AD47" w:themeColor="accent6"/>
                          <w:sz w:val="32"/>
                          <w:szCs w:val="32"/>
                          <w:shd w:val="clear" w:color="auto" w:fill="FFFFFF"/>
                          <w:lang w:val="en-GB"/>
                        </w:rPr>
                        <w:t>”</w:t>
                      </w:r>
                    </w:p>
                    <w:p w14:paraId="27D70AC3" w14:textId="77777777" w:rsidR="003B50A8" w:rsidRPr="003B50A8" w:rsidRDefault="003B50A8" w:rsidP="007959AD">
                      <w:pPr>
                        <w:jc w:val="center"/>
                        <w:rPr>
                          <w:b/>
                          <w:bCs/>
                          <w:color w:val="70AD47" w:themeColor="accent6"/>
                          <w:sz w:val="44"/>
                          <w:szCs w:val="44"/>
                          <w:lang w:val="en-GB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B50A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386176" wp14:editId="6408B90F">
                <wp:simplePos x="0" y="0"/>
                <wp:positionH relativeFrom="leftMargin">
                  <wp:align>right</wp:align>
                </wp:positionH>
                <wp:positionV relativeFrom="paragraph">
                  <wp:posOffset>3224530</wp:posOffset>
                </wp:positionV>
                <wp:extent cx="723900" cy="65722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6572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C62A4" w14:textId="46E91BCF" w:rsidR="000F0739" w:rsidRPr="007959AD" w:rsidRDefault="000F0739" w:rsidP="00294279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drawing>
                                <wp:inline distT="0" distB="0" distL="0" distR="0" wp14:anchorId="77DCB681" wp14:editId="2B5AEC8C">
                                  <wp:extent cx="581025" cy="591914"/>
                                  <wp:effectExtent l="0" t="0" r="0" b="0"/>
                                  <wp:docPr id="33" name="Graphic 33" descr="Clock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Graphic 8" descr="Clock with solid fill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5872" cy="5968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86176" id="_x0000_s1028" type="#_x0000_t202" style="position:absolute;margin-left:5.8pt;margin-top:253.9pt;width:57pt;height:51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" fillcolor="#70ad47 [3209]" stroked="f">
                <v:textbox>
                  <w:txbxContent>
                    <w:p w14:paraId="612C62A4" w14:textId="46E91BCF" w:rsidR="000F0739" w:rsidRPr="007959AD" w:rsidRDefault="000F0739" w:rsidP="00294279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drawing>
                          <wp:inline distT="0" distB="0" distL="0" distR="0" wp14:anchorId="77DCB681" wp14:editId="2B5AEC8C">
                            <wp:extent cx="581025" cy="591914"/>
                            <wp:effectExtent l="0" t="0" r="0" b="0"/>
                            <wp:docPr id="33" name="Graphic 33" descr="Clock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Graphic 8" descr="Clock with solid fill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5872" cy="5968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50A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C90244" wp14:editId="23890012">
                <wp:simplePos x="0" y="0"/>
                <wp:positionH relativeFrom="page">
                  <wp:posOffset>5312410</wp:posOffset>
                </wp:positionH>
                <wp:positionV relativeFrom="paragraph">
                  <wp:posOffset>3224530</wp:posOffset>
                </wp:positionV>
                <wp:extent cx="2238375" cy="657225"/>
                <wp:effectExtent l="0" t="0" r="9525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572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F0A05" w14:textId="77777777" w:rsidR="00E630F1" w:rsidRDefault="00E630F1" w:rsidP="000F0739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630F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Blue Zone, Area C, </w:t>
                            </w:r>
                          </w:p>
                          <w:p w14:paraId="123BDBF5" w14:textId="1E0A983C" w:rsidR="00294279" w:rsidRPr="00E630F1" w:rsidRDefault="00E630F1" w:rsidP="000F0739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gramStart"/>
                            <w:r w:rsidRPr="00E630F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Delegations</w:t>
                            </w:r>
                            <w:proofErr w:type="gramEnd"/>
                            <w:r w:rsidRPr="00E630F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offices 2, ITALY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90244" id="_x0000_s1033" type="#_x0000_t202" style="position:absolute;margin-left:418.3pt;margin-top:253.9pt;width:176.25pt;height:5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" fillcolor="#70ad47 [3209]" stroked="f">
                <v:textbox>
                  <w:txbxContent>
                    <w:p w14:paraId="177F0A05" w14:textId="77777777" w:rsidR="00E630F1" w:rsidRDefault="00E630F1" w:rsidP="000F0739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E630F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Blue Zone, Area C, </w:t>
                      </w:r>
                    </w:p>
                    <w:p w14:paraId="123BDBF5" w14:textId="1E0A983C" w:rsidR="00294279" w:rsidRPr="00E630F1" w:rsidRDefault="00E630F1" w:rsidP="000F0739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proofErr w:type="gramStart"/>
                      <w:r w:rsidRPr="00E630F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Delegations</w:t>
                      </w:r>
                      <w:proofErr w:type="gramEnd"/>
                      <w:r w:rsidRPr="00E630F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offices 2, ITALY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D959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F085F" w14:textId="77777777" w:rsidR="00BC1410" w:rsidRDefault="00BC1410" w:rsidP="008F0B24">
      <w:pPr>
        <w:spacing w:after="0" w:line="240" w:lineRule="auto"/>
      </w:pPr>
      <w:r>
        <w:separator/>
      </w:r>
    </w:p>
  </w:endnote>
  <w:endnote w:type="continuationSeparator" w:id="0">
    <w:p w14:paraId="48426CE2" w14:textId="77777777" w:rsidR="00BC1410" w:rsidRDefault="00BC1410" w:rsidP="008F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53F6" w14:textId="77777777" w:rsidR="00BC1410" w:rsidRDefault="00BC1410" w:rsidP="008F0B24">
      <w:pPr>
        <w:spacing w:after="0" w:line="240" w:lineRule="auto"/>
      </w:pPr>
      <w:r>
        <w:separator/>
      </w:r>
    </w:p>
  </w:footnote>
  <w:footnote w:type="continuationSeparator" w:id="0">
    <w:p w14:paraId="18F99EC9" w14:textId="77777777" w:rsidR="00BC1410" w:rsidRDefault="00BC1410" w:rsidP="008F0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AD"/>
    <w:rsid w:val="00071385"/>
    <w:rsid w:val="000C5C84"/>
    <w:rsid w:val="000D4E54"/>
    <w:rsid w:val="000E2143"/>
    <w:rsid w:val="000F0739"/>
    <w:rsid w:val="00172C80"/>
    <w:rsid w:val="001B3BB8"/>
    <w:rsid w:val="00294279"/>
    <w:rsid w:val="003B274A"/>
    <w:rsid w:val="003B50A8"/>
    <w:rsid w:val="00573F71"/>
    <w:rsid w:val="00591779"/>
    <w:rsid w:val="005B0157"/>
    <w:rsid w:val="005E564C"/>
    <w:rsid w:val="007959AD"/>
    <w:rsid w:val="00826DD2"/>
    <w:rsid w:val="00864B07"/>
    <w:rsid w:val="008F0B24"/>
    <w:rsid w:val="00934F13"/>
    <w:rsid w:val="00963EF8"/>
    <w:rsid w:val="009B52B0"/>
    <w:rsid w:val="00BC1410"/>
    <w:rsid w:val="00CE4B41"/>
    <w:rsid w:val="00D95919"/>
    <w:rsid w:val="00DA5F6E"/>
    <w:rsid w:val="00E11084"/>
    <w:rsid w:val="00E262BD"/>
    <w:rsid w:val="00E630F1"/>
    <w:rsid w:val="00E6354F"/>
    <w:rsid w:val="00F62C56"/>
    <w:rsid w:val="00F81D95"/>
    <w:rsid w:val="00FA0A1F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143F"/>
  <w15:chartTrackingRefBased/>
  <w15:docId w15:val="{576EB7DF-80B5-4793-9639-097A4944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B24"/>
  </w:style>
  <w:style w:type="paragraph" w:styleId="Footer">
    <w:name w:val="footer"/>
    <w:basedOn w:val="Normal"/>
    <w:link w:val="FooterChar"/>
    <w:uiPriority w:val="99"/>
    <w:unhideWhenUsed/>
    <w:rsid w:val="008F0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2.svg"/><Relationship Id="rId1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10.png"/><Relationship Id="rId17" Type="http://schemas.openxmlformats.org/officeDocument/2006/relationships/image" Target="media/image40.png"/><Relationship Id="rId2" Type="http://schemas.openxmlformats.org/officeDocument/2006/relationships/settings" Target="settings.xml"/><Relationship Id="rId16" Type="http://schemas.openxmlformats.org/officeDocument/2006/relationships/image" Target="media/image9.sv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Schiavi</dc:creator>
  <cp:keywords/>
  <dc:description/>
  <cp:lastModifiedBy>Schiavi Silvia</cp:lastModifiedBy>
  <cp:revision>3</cp:revision>
  <cp:lastPrinted>2022-11-03T13:59:00Z</cp:lastPrinted>
  <dcterms:created xsi:type="dcterms:W3CDTF">2022-11-08T10:22:00Z</dcterms:created>
  <dcterms:modified xsi:type="dcterms:W3CDTF">2022-11-08T10:27:00Z</dcterms:modified>
</cp:coreProperties>
</file>